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06/07/2026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06/07/2026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06/07/2026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06/07/2026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4"/>
        <w:rPr>
          <w:sz w:val="9"/>
        </w:rPr>
      </w:pPr>
    </w:p>
    <w:p>
      <w:pPr>
        <w:spacing w:after="0" w:line="240" w:lineRule="auto"/>
        <w:rPr>
          <w:sz w:val="9"/>
        </w:rPr>
        <w:sectPr>
          <w:footerReference w:type="default" r:id="rId5"/>
          <w:type w:val="continuous"/>
          <w:pgSz w:w="15840" w:h="12240" w:orient="landscape"/>
          <w:pgMar w:header="0" w:footer="296" w:top="240" w:bottom="480" w:left="0" w:right="0"/>
          <w:pgNumType w:start="1"/>
        </w:sectPr>
      </w:pPr>
    </w:p>
    <w:p>
      <w:pPr>
        <w:pStyle w:val="BodyText"/>
        <w:spacing w:before="94"/>
        <w:ind w:left="305"/>
      </w:pPr>
      <w:r>
        <w:rPr/>
        <w:t>Case </w:t>
      </w:r>
      <w:r>
        <w:rPr>
          <w:spacing w:val="-10"/>
        </w:rPr>
        <w:t>#</w:t>
      </w:r>
    </w:p>
    <w:p>
      <w:pPr>
        <w:pStyle w:val="BodyText"/>
        <w:spacing w:before="114"/>
        <w:ind w:left="305"/>
      </w:pPr>
      <w:r>
        <w:rPr/>
        <w:br w:type="column"/>
      </w:r>
      <w:r>
        <w:rPr>
          <w:spacing w:val="-2"/>
        </w:rPr>
        <w:t>Crime(s)</w:t>
      </w:r>
    </w:p>
    <w:p>
      <w:pPr>
        <w:pStyle w:val="BodyText"/>
        <w:tabs>
          <w:tab w:pos="2549" w:val="left" w:leader="none"/>
        </w:tabs>
        <w:spacing w:before="104"/>
        <w:ind w:left="305"/>
      </w:pPr>
      <w:r>
        <w:rPr/>
        <w:br w:type="column"/>
      </w:r>
      <w:r>
        <w:rPr>
          <w:spacing w:val="-2"/>
        </w:rPr>
        <w:t>Reported:</w:t>
      </w:r>
      <w:r>
        <w:rPr/>
        <w:tab/>
        <w:t>Occurred</w:t>
      </w:r>
      <w:r>
        <w:rPr>
          <w:spacing w:val="-2"/>
        </w:rPr>
        <w:t> Range:</w:t>
      </w:r>
    </w:p>
    <w:p>
      <w:pPr>
        <w:pStyle w:val="BodyText"/>
        <w:spacing w:before="109"/>
        <w:ind w:left="305"/>
      </w:pPr>
      <w:r>
        <w:rPr/>
        <w:br w:type="column"/>
      </w:r>
      <w:r>
        <w:rPr>
          <w:spacing w:val="-2"/>
        </w:rPr>
        <w:t>Location(s):</w:t>
      </w:r>
    </w:p>
    <w:p>
      <w:pPr>
        <w:pStyle w:val="BodyText"/>
        <w:spacing w:before="94"/>
        <w:ind w:left="305"/>
      </w:pPr>
      <w:r>
        <w:rPr/>
        <w:br w:type="column"/>
      </w:r>
      <w:r>
        <w:rPr>
          <w:spacing w:val="-2"/>
        </w:rPr>
        <w:t>Disposition</w:t>
      </w:r>
    </w:p>
    <w:p>
      <w:pPr>
        <w:pStyle w:val="BodyText"/>
        <w:spacing w:after="0"/>
        <w:sectPr>
          <w:type w:val="continuous"/>
          <w:pgSz w:w="15840" w:h="12240" w:orient="landscape"/>
          <w:pgMar w:header="0" w:footer="296" w:top="240" w:bottom="48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tbl>
      <w:tblPr>
        <w:tblW w:w="0" w:type="auto"/>
        <w:jc w:val="left"/>
        <w:tblInd w:w="2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812"/>
        <w:gridCol w:w="1398"/>
        <w:gridCol w:w="799"/>
        <w:gridCol w:w="846"/>
        <w:gridCol w:w="4530"/>
        <w:gridCol w:w="1593"/>
      </w:tblGrid>
      <w:tr>
        <w:trPr>
          <w:trHeight w:val="375" w:hRule="atLeast"/>
        </w:trPr>
        <w:tc>
          <w:tcPr>
            <w:tcW w:w="124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6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26-01499</w:t>
            </w:r>
          </w:p>
        </w:tc>
        <w:tc>
          <w:tcPr>
            <w:tcW w:w="4045" w:type="dxa"/>
            <w:vMerge w:val="restart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67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OUT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WRTF: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Agency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Warrant,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Fel</w:t>
            </w:r>
          </w:p>
          <w:p>
            <w:pPr>
              <w:pStyle w:val="TableParagraph"/>
              <w:spacing w:line="210" w:lineRule="atLeast" w:before="53"/>
              <w:ind w:left="220" w:right="548"/>
              <w:rPr>
                <w:b/>
                <w:sz w:val="16"/>
              </w:rPr>
            </w:pPr>
            <w:r>
              <w:rPr>
                <w:b/>
                <w:sz w:val="16"/>
              </w:rPr>
              <w:t>978.5: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Bench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Warrant/Failure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Appear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Charge;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Felony</w:t>
            </w:r>
          </w:p>
        </w:tc>
        <w:tc>
          <w:tcPr>
            <w:tcW w:w="812" w:type="dxa"/>
            <w:vMerge w:val="restart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55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06/07/2026</w:t>
            </w:r>
          </w:p>
        </w:tc>
        <w:tc>
          <w:tcPr>
            <w:tcW w:w="139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00:18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55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06/07/2026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55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00:18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51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1101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Eighth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0"/>
              <w:ind w:left="50"/>
              <w:rPr>
                <w:sz w:val="16"/>
              </w:rPr>
            </w:pPr>
            <w:r>
              <w:rPr>
                <w:sz w:val="16"/>
              </w:rPr>
              <w:t>Closed: </w:t>
            </w:r>
            <w:r>
              <w:rPr>
                <w:spacing w:val="-2"/>
                <w:sz w:val="16"/>
              </w:rPr>
              <w:t>6/7/2026</w:t>
            </w:r>
          </w:p>
        </w:tc>
      </w:tr>
      <w:tr>
        <w:trPr>
          <w:trHeight w:val="360" w:hRule="atLeast"/>
        </w:trPr>
        <w:tc>
          <w:tcPr>
            <w:tcW w:w="1240" w:type="dxa"/>
            <w:vMerge/>
            <w:tcBorders>
              <w:top w:val="nil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6/7/26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1:00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68" w:hRule="atLeast"/>
        </w:trPr>
        <w:tc>
          <w:tcPr>
            <w:tcW w:w="1240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26-01500</w:t>
            </w:r>
          </w:p>
        </w:tc>
        <w:tc>
          <w:tcPr>
            <w:tcW w:w="4045" w:type="dxa"/>
            <w:vMerge w:val="restart"/>
            <w:tcBorders>
              <w:top w:val="single" w:sz="12" w:space="0" w:color="000000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62"/>
              <w:ind w:left="220" w:right="548"/>
              <w:rPr>
                <w:b/>
                <w:sz w:val="16"/>
              </w:rPr>
            </w:pPr>
            <w:r>
              <w:rPr>
                <w:b/>
                <w:sz w:val="16"/>
              </w:rPr>
              <w:t>290.011(A):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Transient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Fail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30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Day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Update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Registration;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</w:tc>
        <w:tc>
          <w:tcPr>
            <w:tcW w:w="812" w:type="dxa"/>
            <w:vMerge w:val="restart"/>
            <w:tcBorders>
              <w:top w:val="single" w:sz="12" w:space="0" w:color="000000"/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06/07/2026</w:t>
            </w:r>
          </w:p>
        </w:tc>
        <w:tc>
          <w:tcPr>
            <w:tcW w:w="139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01:09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06/07/2026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01:09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Ohlone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z w:val="16"/>
              </w:rPr>
              <w:t>&amp;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Jackson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St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6/7/2026</w:t>
            </w:r>
          </w:p>
        </w:tc>
      </w:tr>
      <w:tr>
        <w:trPr>
          <w:trHeight w:val="271" w:hRule="atLeast"/>
        </w:trPr>
        <w:tc>
          <w:tcPr>
            <w:tcW w:w="1240" w:type="dxa"/>
            <w:vMerge/>
            <w:tcBorders>
              <w:top w:val="nil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bottom w:val="single" w:sz="12" w:space="0" w:color="00000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left w:val="single" w:sz="4" w:space="0" w:color="008080"/>
              <w:bottom w:val="single" w:sz="12" w:space="0" w:color="000000"/>
            </w:tcBorders>
          </w:tcPr>
          <w:p>
            <w:pPr>
              <w:pStyle w:val="TableParagraph"/>
              <w:spacing w:line="159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6/7/26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59" w:lineRule="exact"/>
              <w:ind w:left="14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1:10</w:t>
            </w:r>
          </w:p>
        </w:tc>
        <w:tc>
          <w:tcPr>
            <w:tcW w:w="4530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83" w:hRule="atLeast"/>
        </w:trPr>
        <w:tc>
          <w:tcPr>
            <w:tcW w:w="1240" w:type="dxa"/>
            <w:vMerge w:val="restart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9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26-01501</w:t>
            </w:r>
          </w:p>
        </w:tc>
        <w:tc>
          <w:tcPr>
            <w:tcW w:w="4045" w:type="dxa"/>
            <w:vMerge w:val="restart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 w:before="56"/>
              <w:ind w:left="220" w:right="548"/>
              <w:rPr>
                <w:b/>
                <w:sz w:val="16"/>
              </w:rPr>
            </w:pPr>
            <w:r>
              <w:rPr>
                <w:b/>
                <w:sz w:val="16"/>
              </w:rPr>
              <w:t>REGULATIONS: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California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Code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Regulations(replaced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Ca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Admin</w:t>
            </w:r>
            <w:r>
              <w:rPr>
                <w:sz w:val="16"/>
              </w:rPr>
              <w:t> </w:t>
            </w:r>
            <w:r>
              <w:rPr>
                <w:b/>
                <w:sz w:val="16"/>
              </w:rPr>
              <w:t>Code);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</w:t>
            </w:r>
          </w:p>
        </w:tc>
        <w:tc>
          <w:tcPr>
            <w:tcW w:w="812" w:type="dxa"/>
            <w:vMerge w:val="restart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4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06/07/2026</w:t>
            </w:r>
          </w:p>
        </w:tc>
        <w:tc>
          <w:tcPr>
            <w:tcW w:w="1398" w:type="dxa"/>
            <w:vMerge w:val="restart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22:20</w:t>
            </w:r>
          </w:p>
        </w:tc>
        <w:tc>
          <w:tcPr>
            <w:tcW w:w="799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48"/>
              <w:ind w:left="3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06/07/2026</w:t>
            </w:r>
          </w:p>
        </w:tc>
        <w:tc>
          <w:tcPr>
            <w:tcW w:w="846" w:type="dxa"/>
            <w:tcBorders>
              <w:top w:val="single" w:sz="12" w:space="0" w:color="000000"/>
              <w:right w:val="single" w:sz="4" w:space="0" w:color="008080"/>
            </w:tcBorders>
          </w:tcPr>
          <w:p>
            <w:pPr>
              <w:pStyle w:val="TableParagraph"/>
              <w:spacing w:before="48"/>
              <w:ind w:left="3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22:19</w:t>
            </w:r>
          </w:p>
        </w:tc>
        <w:tc>
          <w:tcPr>
            <w:tcW w:w="4530" w:type="dxa"/>
            <w:tcBorders>
              <w:top w:val="single" w:sz="12" w:space="0" w:color="000000"/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4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Lower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Sproul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Plaza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4" w:space="0" w:color="008080"/>
            </w:tcBorders>
          </w:tcPr>
          <w:p>
            <w:pPr>
              <w:pStyle w:val="TableParagraph"/>
              <w:spacing w:before="33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6/7/2026</w:t>
            </w:r>
          </w:p>
        </w:tc>
      </w:tr>
      <w:tr>
        <w:trPr>
          <w:trHeight w:val="327" w:hRule="atLeast"/>
        </w:trPr>
        <w:tc>
          <w:tcPr>
            <w:tcW w:w="1240" w:type="dxa"/>
            <w:vMerge/>
            <w:tcBorders>
              <w:top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45" w:type="dxa"/>
            <w:vMerge/>
            <w:tcBorders>
              <w:top w:val="nil"/>
              <w:left w:val="single" w:sz="4" w:space="0" w:color="008080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  <w:vMerge/>
            <w:tcBorders>
              <w:top w:val="nil"/>
              <w:right w:val="single" w:sz="4" w:space="0" w:color="00808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9" w:type="dxa"/>
            <w:tcBorders>
              <w:left w:val="single" w:sz="4" w:space="0" w:color="008080"/>
            </w:tcBorders>
          </w:tcPr>
          <w:p>
            <w:pPr>
              <w:pStyle w:val="TableParagraph"/>
              <w:spacing w:line="174" w:lineRule="exact"/>
              <w:ind w:left="6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6/7/26</w:t>
            </w:r>
          </w:p>
        </w:tc>
        <w:tc>
          <w:tcPr>
            <w:tcW w:w="846" w:type="dxa"/>
          </w:tcPr>
          <w:p>
            <w:pPr>
              <w:pStyle w:val="TableParagraph"/>
              <w:spacing w:line="174" w:lineRule="exact"/>
              <w:ind w:left="10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22:20</w:t>
            </w: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3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line="276" w:lineRule="auto"/>
              <w:ind w:left="220" w:right="548"/>
              <w:rPr>
                <w:b/>
                <w:sz w:val="16"/>
              </w:rPr>
            </w:pPr>
            <w:r>
              <w:rPr>
                <w:b/>
                <w:sz w:val="16"/>
              </w:rPr>
              <w:t>415(2):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Disturb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Loud/Unreasonable</w:t>
            </w:r>
            <w:r>
              <w:rPr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Noise;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Misdemeanor</w:t>
            </w:r>
          </w:p>
        </w:tc>
        <w:tc>
          <w:tcPr>
            <w:tcW w:w="812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8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25" w:hRule="atLeast"/>
        </w:trPr>
        <w:tc>
          <w:tcPr>
            <w:tcW w:w="1240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045" w:type="dxa"/>
            <w:tcBorders>
              <w:left w:val="single" w:sz="4" w:space="0" w:color="008080"/>
              <w:right w:val="single" w:sz="4" w:space="0" w:color="008080"/>
            </w:tcBorders>
          </w:tcPr>
          <w:p>
            <w:pPr>
              <w:pStyle w:val="TableParagraph"/>
              <w:spacing w:before="4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415(1):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Fight/Challenge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Fight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Public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Place;</w:t>
            </w:r>
          </w:p>
          <w:p>
            <w:pPr>
              <w:pStyle w:val="TableParagraph"/>
              <w:spacing w:before="28"/>
              <w:ind w:left="2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812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98" w:type="dxa"/>
            <w:tcBorders>
              <w:righ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99" w:type="dxa"/>
            <w:tcBorders>
              <w:left w:val="single" w:sz="4" w:space="0" w:color="00808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4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type w:val="continuous"/>
      <w:pgSz w:w="15840" w:h="12240" w:orient="landscape"/>
      <w:pgMar w:header="0" w:footer="296" w:top="240" w:bottom="4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43840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43328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06/08/2026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42816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06/08/2026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2026-06-08T18:21:38Z</dcterms:created>
  <dcterms:modified xsi:type="dcterms:W3CDTF">2026-06-08T18:21:38Z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2026-06-08T00:00:00Z</vt:filetime>
  </property>
  <property fmtid="{D5CDD505-2E9C-101B-9397-08002B2CF9AE}" pid="5" name="Producer">
    <vt:lpwstr>Powered By Crystal</vt:lpwstr>
  </property>
</Properties>
</file>